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4E0" w:rsidRPr="00B142F7" w:rsidRDefault="00ED24E0" w:rsidP="00B142F7">
      <w:pPr>
        <w:spacing w:line="360" w:lineRule="auto"/>
        <w:jc w:val="center"/>
        <w:rPr>
          <w:rFonts w:ascii="Times New Roman" w:hAnsi="Times New Roman" w:cs="Times New Roman"/>
          <w:b/>
          <w:bCs/>
        </w:rPr>
      </w:pPr>
      <w:r w:rsidRPr="00B142F7">
        <w:rPr>
          <w:rFonts w:ascii="Times New Roman" w:hAnsi="Times New Roman" w:cs="Times New Roman"/>
          <w:b/>
          <w:bCs/>
        </w:rPr>
        <w:t>Rīgas 33.vidusskolas</w:t>
      </w:r>
    </w:p>
    <w:p w:rsidR="00ED24E0" w:rsidRPr="00B142F7" w:rsidRDefault="00ED24E0" w:rsidP="00B142F7">
      <w:pPr>
        <w:spacing w:line="360" w:lineRule="auto"/>
        <w:jc w:val="center"/>
        <w:rPr>
          <w:rFonts w:ascii="Times New Roman" w:hAnsi="Times New Roman" w:cs="Times New Roman"/>
          <w:b/>
          <w:bCs/>
        </w:rPr>
      </w:pPr>
      <w:r w:rsidRPr="00B142F7">
        <w:rPr>
          <w:rFonts w:ascii="Times New Roman" w:hAnsi="Times New Roman" w:cs="Times New Roman"/>
          <w:b/>
          <w:bCs/>
        </w:rPr>
        <w:t>_____. klases skolnie______</w:t>
      </w:r>
    </w:p>
    <w:p w:rsidR="00ED24E0" w:rsidRDefault="00ED24E0" w:rsidP="00B142F7">
      <w:pPr>
        <w:spacing w:line="360" w:lineRule="auto"/>
        <w:jc w:val="center"/>
        <w:rPr>
          <w:rFonts w:ascii="Times New Roman" w:hAnsi="Times New Roman" w:cs="Times New Roman"/>
          <w:b/>
          <w:bCs/>
        </w:rPr>
      </w:pPr>
      <w:r w:rsidRPr="00B142F7">
        <w:rPr>
          <w:rFonts w:ascii="Times New Roman" w:hAnsi="Times New Roman" w:cs="Times New Roman"/>
          <w:b/>
          <w:bCs/>
        </w:rPr>
        <w:t>____________________________</w:t>
      </w:r>
    </w:p>
    <w:p w:rsidR="00ED24E0" w:rsidRDefault="00ED24E0" w:rsidP="00BA49FB">
      <w:pPr>
        <w:spacing w:line="360" w:lineRule="auto"/>
        <w:rPr>
          <w:rFonts w:ascii="Times New Roman" w:hAnsi="Times New Roman" w:cs="Times New Roman"/>
          <w:b/>
          <w:bCs/>
        </w:rPr>
      </w:pPr>
      <w:r>
        <w:rPr>
          <w:rFonts w:ascii="Times New Roman" w:hAnsi="Times New Roman" w:cs="Times New Roman"/>
          <w:b/>
          <w:bCs/>
        </w:rPr>
        <w:t>Kārļa Skalbes pasakas „Pasaka par vērdiņu” fragments</w:t>
      </w:r>
    </w:p>
    <w:p w:rsidR="00ED24E0" w:rsidRPr="00BA49FB" w:rsidRDefault="00ED24E0" w:rsidP="00BA49FB">
      <w:pPr>
        <w:spacing w:after="0" w:line="240" w:lineRule="auto"/>
        <w:jc w:val="both"/>
        <w:rPr>
          <w:rFonts w:ascii="Times New Roman" w:hAnsi="Times New Roman" w:cs="Times New Roman"/>
        </w:rPr>
      </w:pPr>
      <w:r>
        <w:rPr>
          <w:rFonts w:ascii="Times New Roman" w:hAnsi="Times New Roman" w:cs="Times New Roman"/>
        </w:rPr>
        <w:t xml:space="preserve">[..] </w:t>
      </w:r>
      <w:r w:rsidRPr="00BA49FB">
        <w:rPr>
          <w:rFonts w:ascii="Times New Roman" w:hAnsi="Times New Roman" w:cs="Times New Roman"/>
        </w:rPr>
        <w:t xml:space="preserve">Paklausāties tik! Kad Ansis piegāja pie apsvīdušā spoguļa, lai paskatītos savās sarkanajās acīs, viņš piepeši ieraudzīja uz spoguļa malas zaļu vara vērdiņu. </w:t>
      </w:r>
    </w:p>
    <w:p w:rsidR="00ED24E0" w:rsidRPr="00BA49FB" w:rsidRDefault="00ED24E0" w:rsidP="00BA49FB">
      <w:pPr>
        <w:spacing w:after="0" w:line="240" w:lineRule="auto"/>
        <w:jc w:val="both"/>
        <w:rPr>
          <w:rFonts w:ascii="Times New Roman" w:hAnsi="Times New Roman" w:cs="Times New Roman"/>
        </w:rPr>
      </w:pPr>
      <w:r w:rsidRPr="00BA49FB">
        <w:rPr>
          <w:rFonts w:ascii="Times New Roman" w:hAnsi="Times New Roman" w:cs="Times New Roman"/>
        </w:rPr>
        <w:t xml:space="preserve">“Mana māte arvien teica: Kas labāks par uti, to paņem līdz,” pirtnieks nodomāja un iebāza vērdiņu kabatā. </w:t>
      </w:r>
    </w:p>
    <w:p w:rsidR="00ED24E0" w:rsidRPr="00BA49FB" w:rsidRDefault="00ED24E0" w:rsidP="00BA49FB">
      <w:pPr>
        <w:spacing w:after="0" w:line="240" w:lineRule="auto"/>
        <w:jc w:val="both"/>
        <w:rPr>
          <w:rFonts w:ascii="Times New Roman" w:hAnsi="Times New Roman" w:cs="Times New Roman"/>
        </w:rPr>
      </w:pPr>
      <w:r>
        <w:rPr>
          <w:rFonts w:ascii="Times New Roman" w:hAnsi="Times New Roman" w:cs="Times New Roman"/>
        </w:rPr>
        <w:t>“</w:t>
      </w:r>
      <w:r w:rsidRPr="00BA49FB">
        <w:rPr>
          <w:rFonts w:ascii="Times New Roman" w:hAnsi="Times New Roman" w:cs="Times New Roman"/>
        </w:rPr>
        <w:t xml:space="preserve">Lai maza, bet laime,” pirtnieks, uz māju iedams, domāja un aptaustīja vērdiņu kulē. </w:t>
      </w:r>
    </w:p>
    <w:p w:rsidR="00ED24E0" w:rsidRPr="00BA49FB" w:rsidRDefault="00ED24E0" w:rsidP="00BA49FB">
      <w:pPr>
        <w:spacing w:after="0" w:line="240" w:lineRule="auto"/>
        <w:jc w:val="both"/>
        <w:rPr>
          <w:rFonts w:ascii="Times New Roman" w:hAnsi="Times New Roman" w:cs="Times New Roman"/>
        </w:rPr>
      </w:pPr>
      <w:r w:rsidRPr="00BA49FB">
        <w:rPr>
          <w:rFonts w:ascii="Times New Roman" w:hAnsi="Times New Roman" w:cs="Times New Roman"/>
        </w:rPr>
        <w:t xml:space="preserve">“ Bet ko es darītu, ja es atrastu zelta gabalu, tik lielu kā tas mēness?” viņš runāja pats ar sevi, skatīdamies mēnesī, kas spožs un apaļš karājās par tumšiem namu jumtiem. </w:t>
      </w:r>
    </w:p>
    <w:p w:rsidR="00ED24E0" w:rsidRPr="00BA49FB" w:rsidRDefault="00ED24E0" w:rsidP="00BA49FB">
      <w:pPr>
        <w:spacing w:after="0" w:line="240" w:lineRule="auto"/>
        <w:jc w:val="both"/>
        <w:rPr>
          <w:rFonts w:ascii="Times New Roman" w:hAnsi="Times New Roman" w:cs="Times New Roman"/>
        </w:rPr>
      </w:pPr>
      <w:r>
        <w:rPr>
          <w:rFonts w:ascii="Times New Roman" w:hAnsi="Times New Roman" w:cs="Times New Roman"/>
        </w:rPr>
        <w:t>“</w:t>
      </w:r>
      <w:r w:rsidRPr="00BA49FB">
        <w:rPr>
          <w:rFonts w:ascii="Times New Roman" w:hAnsi="Times New Roman" w:cs="Times New Roman"/>
        </w:rPr>
        <w:t xml:space="preserve">Muļķa Ansi,” mēness teica, “tu jau sen mani esi atradis. Vai es tev nespīdu kā tīrākais zelts?” </w:t>
      </w:r>
    </w:p>
    <w:p w:rsidR="00ED24E0" w:rsidRPr="00BA49FB" w:rsidRDefault="00ED24E0" w:rsidP="00BA49FB">
      <w:pPr>
        <w:spacing w:after="0" w:line="240" w:lineRule="auto"/>
        <w:jc w:val="both"/>
        <w:rPr>
          <w:rFonts w:ascii="Times New Roman" w:hAnsi="Times New Roman" w:cs="Times New Roman"/>
        </w:rPr>
      </w:pPr>
      <w:r w:rsidRPr="00BA49FB">
        <w:rPr>
          <w:rFonts w:ascii="Times New Roman" w:hAnsi="Times New Roman" w:cs="Times New Roman"/>
        </w:rPr>
        <w:t xml:space="preserve">“Ī, tu spīdi gan , bet nesildi. Bet, ja man būtu zelta gabals tik liels, kā tu, es gan zinu, ko darītu. Es uzceltu savai mātei siltu priežu istabiņu ar sarkanu skursteni uz jumta. Tad pa vakariem viņai nebūtu jāsēd tumsā. Tur vara lukturos degtu augstas baltas sveces, kā mācītāja mājā un nekad netrūktu sāls un maizes ... Ko tu tur lielies ar savu zeltu? No vakara tu nāc vēlu augšā un tad paskaties tikai no augšās pa rūti un aizlien pie savām zvaigznēm ... Bet ko es šovakar lai pārnesu mājā?” Tas domāja tālāk un gāja, galvu noliecis, gariem, smagiem soļiem. Viņš apstājās pret maiznīcu ar lielu kliņģeri uz durvīm, kura nosūbējušais līkums vāji zeltojās mēnesnīcā. “Tur arvien par vērdiņu kaut ko var dabūt.” Viņš iegāja maiznīcā. </w:t>
      </w:r>
    </w:p>
    <w:p w:rsidR="00ED24E0" w:rsidRPr="00BA49FB" w:rsidRDefault="00ED24E0" w:rsidP="00BA49FB">
      <w:pPr>
        <w:spacing w:after="0" w:line="240" w:lineRule="auto"/>
        <w:jc w:val="both"/>
        <w:rPr>
          <w:rFonts w:ascii="Times New Roman" w:hAnsi="Times New Roman" w:cs="Times New Roman"/>
        </w:rPr>
      </w:pPr>
      <w:r w:rsidRPr="00BA49FB">
        <w:rPr>
          <w:rFonts w:ascii="Times New Roman" w:hAnsi="Times New Roman" w:cs="Times New Roman"/>
        </w:rPr>
        <w:t xml:space="preserve">Maiznieks patlaban kāpa augšā no cepļa pagraba ar brūnu kliņģerīšu pannu uz galvas. </w:t>
      </w:r>
    </w:p>
    <w:p w:rsidR="00ED24E0" w:rsidRPr="00BA49FB" w:rsidRDefault="00ED24E0" w:rsidP="00BA49FB">
      <w:pPr>
        <w:spacing w:after="0" w:line="240" w:lineRule="auto"/>
        <w:jc w:val="both"/>
        <w:rPr>
          <w:rFonts w:ascii="Times New Roman" w:hAnsi="Times New Roman" w:cs="Times New Roman"/>
        </w:rPr>
      </w:pPr>
      <w:r w:rsidRPr="00BA49FB">
        <w:rPr>
          <w:rFonts w:ascii="Times New Roman" w:hAnsi="Times New Roman" w:cs="Times New Roman"/>
        </w:rPr>
        <w:t xml:space="preserve">“Cik maksā?” pirtnieks prasīja. </w:t>
      </w:r>
    </w:p>
    <w:p w:rsidR="00ED24E0" w:rsidRPr="00BA49FB" w:rsidRDefault="00ED24E0" w:rsidP="001107D6">
      <w:pPr>
        <w:tabs>
          <w:tab w:val="left" w:pos="1560"/>
        </w:tabs>
        <w:spacing w:after="0" w:line="240" w:lineRule="auto"/>
        <w:jc w:val="both"/>
        <w:rPr>
          <w:rFonts w:ascii="Times New Roman" w:hAnsi="Times New Roman" w:cs="Times New Roman"/>
        </w:rPr>
      </w:pPr>
      <w:r>
        <w:rPr>
          <w:rFonts w:ascii="Times New Roman" w:hAnsi="Times New Roman" w:cs="Times New Roman"/>
        </w:rPr>
        <w:t>“P</w:t>
      </w:r>
      <w:r w:rsidRPr="00BA49FB">
        <w:rPr>
          <w:rFonts w:ascii="Times New Roman" w:hAnsi="Times New Roman" w:cs="Times New Roman"/>
        </w:rPr>
        <w:t xml:space="preserve">ar vērdiņu divi,” maiznieks atteica un izlaida kliņģerīšus uz galda. Viņi vēl skrēdāja knikšķēdami, un pār viņiem vēl dvašoja krāsns tveice. Ansis paņēma divus un uzlika vērdiņu uz galda. Iedams viņš vienu sāka ēst - viņš bij ļoti izsalcis. Bet, kad viņš ar to bij galā, viņam vēl stiprāk sāka gribēties ēst, un otrs kliņģerītis tik silts gulēja kabatā un čukstēja: “Apēd mani, apēd.” </w:t>
      </w:r>
      <w:r>
        <w:rPr>
          <w:rFonts w:ascii="Times New Roman" w:hAnsi="Times New Roman" w:cs="Times New Roman"/>
        </w:rPr>
        <w:t>“</w:t>
      </w:r>
      <w:r w:rsidRPr="00BA49FB">
        <w:rPr>
          <w:rFonts w:ascii="Times New Roman" w:hAnsi="Times New Roman" w:cs="Times New Roman"/>
        </w:rPr>
        <w:t xml:space="preserve">Nevaru. Es nesu tevi mātei.”  </w:t>
      </w:r>
    </w:p>
    <w:p w:rsidR="00ED24E0" w:rsidRPr="00BA49FB" w:rsidRDefault="00ED24E0" w:rsidP="00BA49FB">
      <w:pPr>
        <w:spacing w:after="0" w:line="240" w:lineRule="auto"/>
        <w:jc w:val="both"/>
        <w:rPr>
          <w:rFonts w:ascii="Times New Roman" w:hAnsi="Times New Roman" w:cs="Times New Roman"/>
        </w:rPr>
      </w:pPr>
      <w:r>
        <w:rPr>
          <w:rFonts w:ascii="Times New Roman" w:hAnsi="Times New Roman" w:cs="Times New Roman"/>
        </w:rPr>
        <w:t>“</w:t>
      </w:r>
      <w:r w:rsidRPr="00BA49FB">
        <w:rPr>
          <w:rFonts w:ascii="Times New Roman" w:hAnsi="Times New Roman" w:cs="Times New Roman"/>
        </w:rPr>
        <w:t xml:space="preserve">Nu, nolauz tik radziņu, mātei jau vēl paliks.” Ansis bāza roku kabatā un nolauza radziņu. Bet kliņģerītis silti spiedās klāt un čukstēja: “Nu, ņem vēl pusi, ko tu niekojies, es jau nemaz neesmu tik mazs.” </w:t>
      </w:r>
    </w:p>
    <w:p w:rsidR="00ED24E0" w:rsidRPr="00BA49FB" w:rsidRDefault="00ED24E0" w:rsidP="00BA49FB">
      <w:pPr>
        <w:spacing w:after="0" w:line="240" w:lineRule="auto"/>
        <w:jc w:val="both"/>
        <w:rPr>
          <w:rFonts w:ascii="Times New Roman" w:hAnsi="Times New Roman" w:cs="Times New Roman"/>
        </w:rPr>
      </w:pPr>
      <w:r w:rsidRPr="00BA49FB">
        <w:rPr>
          <w:rFonts w:ascii="Times New Roman" w:hAnsi="Times New Roman" w:cs="Times New Roman"/>
        </w:rPr>
        <w:t xml:space="preserve">Ansis nolauza un apēda vēl vienu pusi. Bet tad viņš domāja: “Kas nu ies ar puskliņģeri mājā. Un māte jau nemaz negaida un nezina, ka es dabūju vērdiņu.” Un Ansis apēda paliku. Tad tikai viņš saprata, ka apēdis abus kliņģerus un ka nu jāiet uz māju tukšām rokām. “ Ak, velns, būtu man vēl bijis vērdiņš!” Ansis iesaucās un meklēja kabatās. Un to brīnumu! Tur tiešām bij vēl vesels vērdiņš. </w:t>
      </w:r>
    </w:p>
    <w:p w:rsidR="00ED24E0" w:rsidRDefault="00ED24E0" w:rsidP="00BA49FB">
      <w:pPr>
        <w:spacing w:after="0" w:line="240" w:lineRule="auto"/>
        <w:jc w:val="both"/>
        <w:rPr>
          <w:rFonts w:ascii="Times New Roman" w:hAnsi="Times New Roman" w:cs="Times New Roman"/>
        </w:rPr>
      </w:pPr>
      <w:r>
        <w:rPr>
          <w:rFonts w:ascii="Times New Roman" w:hAnsi="Times New Roman" w:cs="Times New Roman"/>
        </w:rPr>
        <w:t>„</w:t>
      </w:r>
      <w:r w:rsidRPr="00BA49FB">
        <w:rPr>
          <w:rFonts w:ascii="Times New Roman" w:hAnsi="Times New Roman" w:cs="Times New Roman"/>
        </w:rPr>
        <w:t xml:space="preserve">Vai tik tas nav laimes vērdiņš, kurš vienmēr paliek kabatā, izdod, cik gribi?” Ansis teica un viltīgi pats sev pameta ar acīm. “ Ies, izmēģinās.” Viņš gāja atpakaļ uz maiznīcu, paņēma vēl divus kliņģerīšus un nolika vērdiņu uz galda. Palūkoja kabatā: vērdiņš, kā bijis. </w:t>
      </w:r>
      <w:r>
        <w:rPr>
          <w:rFonts w:ascii="Times New Roman" w:hAnsi="Times New Roman" w:cs="Times New Roman"/>
        </w:rPr>
        <w:t>“</w:t>
      </w:r>
      <w:r w:rsidRPr="00BA49FB">
        <w:rPr>
          <w:rFonts w:ascii="Times New Roman" w:hAnsi="Times New Roman" w:cs="Times New Roman"/>
        </w:rPr>
        <w:t>Aha, nu man ir skola rokā!” Ansis priecīgs domāja un ņēma kliņģerīšus pāru pa pārai, maksādams pa vērdiņam, kamēr galds bija tukšs. Viņš piebāza ar tiem pilnas kules, piesēja lakatu un gāja laimīgs uz māju.</w:t>
      </w:r>
      <w:r>
        <w:rPr>
          <w:rFonts w:ascii="Times New Roman" w:hAnsi="Times New Roman" w:cs="Times New Roman"/>
        </w:rPr>
        <w:t xml:space="preserve"> [..]</w:t>
      </w:r>
    </w:p>
    <w:p w:rsidR="00ED24E0" w:rsidRDefault="00ED24E0" w:rsidP="00BA49FB">
      <w:pPr>
        <w:spacing w:after="0" w:line="240" w:lineRule="auto"/>
        <w:jc w:val="both"/>
        <w:rPr>
          <w:rFonts w:ascii="Times New Roman" w:hAnsi="Times New Roman" w:cs="Times New Roman"/>
        </w:rPr>
      </w:pPr>
    </w:p>
    <w:p w:rsidR="00ED24E0" w:rsidRPr="00D057D6" w:rsidRDefault="00ED24E0" w:rsidP="00D057D6">
      <w:pPr>
        <w:pStyle w:val="ListParagraph"/>
        <w:numPr>
          <w:ilvl w:val="0"/>
          <w:numId w:val="1"/>
        </w:numPr>
        <w:spacing w:after="0" w:line="480" w:lineRule="auto"/>
        <w:ind w:left="284" w:hanging="284"/>
        <w:jc w:val="both"/>
        <w:rPr>
          <w:rFonts w:ascii="Times New Roman" w:hAnsi="Times New Roman" w:cs="Times New Roman"/>
          <w:b/>
          <w:bCs/>
        </w:rPr>
      </w:pPr>
      <w:r w:rsidRPr="00D057D6">
        <w:rPr>
          <w:rFonts w:ascii="Times New Roman" w:hAnsi="Times New Roman" w:cs="Times New Roman"/>
          <w:b/>
          <w:bCs/>
        </w:rPr>
        <w:t>Ko Ansis atrada?</w:t>
      </w:r>
    </w:p>
    <w:p w:rsidR="00ED24E0" w:rsidRDefault="00ED24E0" w:rsidP="00D057D6">
      <w:pPr>
        <w:tabs>
          <w:tab w:val="right" w:leader="dot" w:pos="9923"/>
        </w:tabs>
        <w:spacing w:after="0" w:line="480" w:lineRule="auto"/>
        <w:ind w:right="-1"/>
        <w:jc w:val="both"/>
        <w:rPr>
          <w:rFonts w:ascii="Times New Roman" w:hAnsi="Times New Roman" w:cs="Times New Roman"/>
        </w:rPr>
      </w:pPr>
      <w:r>
        <w:rPr>
          <w:rFonts w:ascii="Times New Roman" w:hAnsi="Times New Roman" w:cs="Times New Roman"/>
        </w:rPr>
        <w:tab/>
      </w:r>
    </w:p>
    <w:p w:rsidR="00ED24E0" w:rsidRPr="00D057D6" w:rsidRDefault="00ED24E0" w:rsidP="00A17A7C">
      <w:pPr>
        <w:pStyle w:val="ListParagraph"/>
        <w:numPr>
          <w:ilvl w:val="0"/>
          <w:numId w:val="1"/>
        </w:numPr>
        <w:spacing w:after="0" w:line="480" w:lineRule="auto"/>
        <w:ind w:left="284" w:right="-1" w:hanging="284"/>
        <w:jc w:val="both"/>
        <w:rPr>
          <w:rFonts w:ascii="Times New Roman" w:hAnsi="Times New Roman" w:cs="Times New Roman"/>
          <w:b/>
          <w:bCs/>
        </w:rPr>
      </w:pPr>
      <w:r w:rsidRPr="00D057D6">
        <w:rPr>
          <w:rFonts w:ascii="Times New Roman" w:hAnsi="Times New Roman" w:cs="Times New Roman"/>
          <w:b/>
          <w:bCs/>
        </w:rPr>
        <w:t>Kas bija Anša sarunu biedri?</w:t>
      </w:r>
    </w:p>
    <w:p w:rsidR="00ED24E0" w:rsidRDefault="00ED24E0" w:rsidP="00D057D6">
      <w:pPr>
        <w:tabs>
          <w:tab w:val="right" w:leader="dot" w:pos="9923"/>
        </w:tabs>
        <w:spacing w:after="0" w:line="480" w:lineRule="auto"/>
        <w:ind w:right="-1"/>
        <w:jc w:val="both"/>
        <w:rPr>
          <w:rFonts w:ascii="Times New Roman" w:hAnsi="Times New Roman" w:cs="Times New Roman"/>
        </w:rPr>
      </w:pPr>
      <w:r>
        <w:rPr>
          <w:rFonts w:ascii="Times New Roman" w:hAnsi="Times New Roman" w:cs="Times New Roman"/>
        </w:rPr>
        <w:tab/>
      </w:r>
    </w:p>
    <w:p w:rsidR="00ED24E0" w:rsidRPr="00D057D6" w:rsidRDefault="00ED24E0" w:rsidP="00A17A7C">
      <w:pPr>
        <w:pStyle w:val="ListParagraph"/>
        <w:numPr>
          <w:ilvl w:val="0"/>
          <w:numId w:val="1"/>
        </w:numPr>
        <w:spacing w:after="0" w:line="480" w:lineRule="auto"/>
        <w:ind w:left="284" w:right="-1" w:hanging="284"/>
        <w:jc w:val="both"/>
        <w:rPr>
          <w:rFonts w:ascii="Times New Roman" w:hAnsi="Times New Roman" w:cs="Times New Roman"/>
          <w:b/>
          <w:bCs/>
        </w:rPr>
      </w:pPr>
      <w:r w:rsidRPr="00D057D6">
        <w:rPr>
          <w:rFonts w:ascii="Times New Roman" w:hAnsi="Times New Roman" w:cs="Times New Roman"/>
          <w:b/>
          <w:bCs/>
        </w:rPr>
        <w:t>Ko Ansis nopirka maiznīcā?</w:t>
      </w:r>
    </w:p>
    <w:p w:rsidR="00ED24E0" w:rsidRDefault="00ED24E0" w:rsidP="00D057D6">
      <w:pPr>
        <w:tabs>
          <w:tab w:val="right" w:leader="dot" w:pos="9923"/>
        </w:tabs>
        <w:spacing w:after="0" w:line="480" w:lineRule="auto"/>
        <w:ind w:right="-1"/>
        <w:jc w:val="both"/>
        <w:rPr>
          <w:rFonts w:ascii="Times New Roman" w:hAnsi="Times New Roman" w:cs="Times New Roman"/>
        </w:rPr>
      </w:pPr>
      <w:r>
        <w:rPr>
          <w:rFonts w:ascii="Times New Roman" w:hAnsi="Times New Roman" w:cs="Times New Roman"/>
        </w:rPr>
        <w:tab/>
      </w:r>
    </w:p>
    <w:p w:rsidR="00ED24E0" w:rsidRDefault="00ED24E0" w:rsidP="00A17A7C">
      <w:pPr>
        <w:pStyle w:val="ListParagraph"/>
        <w:numPr>
          <w:ilvl w:val="0"/>
          <w:numId w:val="1"/>
        </w:numPr>
        <w:spacing w:after="0" w:line="480" w:lineRule="auto"/>
        <w:ind w:left="284" w:right="-1" w:hanging="284"/>
        <w:jc w:val="both"/>
        <w:rPr>
          <w:rFonts w:ascii="Times New Roman" w:hAnsi="Times New Roman" w:cs="Times New Roman"/>
          <w:b/>
          <w:bCs/>
        </w:rPr>
      </w:pPr>
      <w:r w:rsidRPr="00D057D6">
        <w:rPr>
          <w:rFonts w:ascii="Times New Roman" w:hAnsi="Times New Roman" w:cs="Times New Roman"/>
          <w:b/>
          <w:bCs/>
        </w:rPr>
        <w:t>Dotajiem lietvārdiem nosaki pamatformu un uzrakstīt deklināciju!</w:t>
      </w:r>
    </w:p>
    <w:p w:rsidR="00ED24E0" w:rsidRPr="00D057D6" w:rsidRDefault="00ED24E0" w:rsidP="00D057D6">
      <w:pPr>
        <w:tabs>
          <w:tab w:val="right" w:leader="dot" w:pos="9923"/>
        </w:tabs>
        <w:spacing w:after="0" w:line="480" w:lineRule="auto"/>
        <w:ind w:right="-1"/>
        <w:jc w:val="both"/>
        <w:rPr>
          <w:rFonts w:ascii="Times New Roman" w:hAnsi="Times New Roman" w:cs="Times New Roman"/>
        </w:rPr>
      </w:pPr>
      <w:r w:rsidRPr="00D057D6">
        <w:rPr>
          <w:rFonts w:ascii="Times New Roman" w:hAnsi="Times New Roman" w:cs="Times New Roman"/>
        </w:rPr>
        <w:t xml:space="preserve">spoguļa - </w:t>
      </w:r>
      <w:r w:rsidRPr="00D057D6">
        <w:rPr>
          <w:rFonts w:ascii="Times New Roman" w:hAnsi="Times New Roman" w:cs="Times New Roman"/>
        </w:rPr>
        <w:tab/>
      </w:r>
    </w:p>
    <w:p w:rsidR="00ED24E0" w:rsidRPr="00D057D6" w:rsidRDefault="00ED24E0" w:rsidP="00D057D6">
      <w:pPr>
        <w:tabs>
          <w:tab w:val="right" w:leader="dot" w:pos="9923"/>
        </w:tabs>
        <w:spacing w:after="0" w:line="480" w:lineRule="auto"/>
        <w:ind w:right="-1"/>
        <w:jc w:val="both"/>
        <w:rPr>
          <w:rFonts w:ascii="Times New Roman" w:hAnsi="Times New Roman" w:cs="Times New Roman"/>
        </w:rPr>
      </w:pPr>
      <w:r w:rsidRPr="00D057D6">
        <w:rPr>
          <w:rFonts w:ascii="Times New Roman" w:hAnsi="Times New Roman" w:cs="Times New Roman"/>
        </w:rPr>
        <w:t xml:space="preserve">kabatā - </w:t>
      </w:r>
      <w:r w:rsidRPr="00D057D6">
        <w:rPr>
          <w:rFonts w:ascii="Times New Roman" w:hAnsi="Times New Roman" w:cs="Times New Roman"/>
        </w:rPr>
        <w:tab/>
      </w:r>
    </w:p>
    <w:p w:rsidR="00ED24E0" w:rsidRPr="00D057D6" w:rsidRDefault="00ED24E0" w:rsidP="00D057D6">
      <w:pPr>
        <w:tabs>
          <w:tab w:val="right" w:leader="dot" w:pos="9923"/>
        </w:tabs>
        <w:spacing w:after="0" w:line="480" w:lineRule="auto"/>
        <w:ind w:right="-1"/>
        <w:jc w:val="both"/>
        <w:rPr>
          <w:rFonts w:ascii="Times New Roman" w:hAnsi="Times New Roman" w:cs="Times New Roman"/>
        </w:rPr>
      </w:pPr>
      <w:r w:rsidRPr="00D057D6">
        <w:rPr>
          <w:rFonts w:ascii="Times New Roman" w:hAnsi="Times New Roman" w:cs="Times New Roman"/>
        </w:rPr>
        <w:t xml:space="preserve">vērdiņu - </w:t>
      </w:r>
      <w:r w:rsidRPr="00D057D6">
        <w:rPr>
          <w:rFonts w:ascii="Times New Roman" w:hAnsi="Times New Roman" w:cs="Times New Roman"/>
        </w:rPr>
        <w:tab/>
      </w:r>
    </w:p>
    <w:p w:rsidR="00ED24E0" w:rsidRPr="00D057D6" w:rsidRDefault="00ED24E0" w:rsidP="00D057D6">
      <w:pPr>
        <w:tabs>
          <w:tab w:val="right" w:leader="dot" w:pos="9923"/>
        </w:tabs>
        <w:spacing w:after="0" w:line="480" w:lineRule="auto"/>
        <w:ind w:right="-1"/>
        <w:jc w:val="both"/>
        <w:rPr>
          <w:rFonts w:ascii="Times New Roman" w:hAnsi="Times New Roman" w:cs="Times New Roman"/>
        </w:rPr>
      </w:pPr>
      <w:r w:rsidRPr="00D057D6">
        <w:rPr>
          <w:rFonts w:ascii="Times New Roman" w:hAnsi="Times New Roman" w:cs="Times New Roman"/>
        </w:rPr>
        <w:t xml:space="preserve">mēnesnīcā – </w:t>
      </w:r>
      <w:r w:rsidRPr="00D057D6">
        <w:rPr>
          <w:rFonts w:ascii="Times New Roman" w:hAnsi="Times New Roman" w:cs="Times New Roman"/>
        </w:rPr>
        <w:tab/>
      </w:r>
    </w:p>
    <w:p w:rsidR="00ED24E0" w:rsidRPr="00D057D6" w:rsidRDefault="00ED24E0" w:rsidP="001107D6">
      <w:pPr>
        <w:tabs>
          <w:tab w:val="right" w:leader="dot" w:pos="9923"/>
        </w:tabs>
        <w:spacing w:after="0" w:line="480" w:lineRule="auto"/>
        <w:ind w:right="-1"/>
        <w:jc w:val="both"/>
        <w:rPr>
          <w:rFonts w:ascii="Times New Roman" w:hAnsi="Times New Roman" w:cs="Times New Roman"/>
        </w:rPr>
      </w:pPr>
      <w:r w:rsidRPr="00D057D6">
        <w:rPr>
          <w:rFonts w:ascii="Times New Roman" w:hAnsi="Times New Roman" w:cs="Times New Roman"/>
        </w:rPr>
        <w:t xml:space="preserve">pusi - </w:t>
      </w:r>
      <w:r w:rsidRPr="00D057D6">
        <w:rPr>
          <w:rFonts w:ascii="Times New Roman" w:hAnsi="Times New Roman" w:cs="Times New Roman"/>
        </w:rPr>
        <w:tab/>
      </w:r>
    </w:p>
    <w:sectPr w:rsidR="00ED24E0" w:rsidRPr="00D057D6" w:rsidSect="001107D6">
      <w:pgSz w:w="11906" w:h="16838"/>
      <w:pgMar w:top="426" w:right="424" w:bottom="426"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D3503"/>
    <w:multiLevelType w:val="hybridMultilevel"/>
    <w:tmpl w:val="CC42AA6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42F7"/>
    <w:rsid w:val="001107D6"/>
    <w:rsid w:val="00140E3A"/>
    <w:rsid w:val="00415B2E"/>
    <w:rsid w:val="00787A3E"/>
    <w:rsid w:val="007C6837"/>
    <w:rsid w:val="00A17A7C"/>
    <w:rsid w:val="00B142F7"/>
    <w:rsid w:val="00BA49FB"/>
    <w:rsid w:val="00BD6DB7"/>
    <w:rsid w:val="00D057D6"/>
    <w:rsid w:val="00ED24E0"/>
    <w:rsid w:val="00FA0D6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837"/>
    <w:pPr>
      <w:spacing w:after="200" w:line="276" w:lineRule="auto"/>
    </w:pPr>
    <w:rPr>
      <w:rFonts w:cs="Calibri"/>
      <w:lang w:val="lv-LV"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A49FB"/>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226</TotalTime>
  <Pages>1</Pages>
  <Words>495</Words>
  <Characters>2822</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Irina</cp:lastModifiedBy>
  <cp:revision>4</cp:revision>
  <dcterms:created xsi:type="dcterms:W3CDTF">2014-12-08T18:34:00Z</dcterms:created>
  <dcterms:modified xsi:type="dcterms:W3CDTF">2015-06-03T10:17:00Z</dcterms:modified>
</cp:coreProperties>
</file>